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0F08" w14:textId="1F9607C2" w:rsidR="00825AAE" w:rsidRDefault="00825AAE">
      <w:pPr>
        <w:pStyle w:val="BodyText"/>
        <w:ind w:left="3736"/>
        <w:rPr>
          <w:rFonts w:ascii="Times New Roman"/>
          <w:sz w:val="20"/>
        </w:rPr>
      </w:pPr>
    </w:p>
    <w:p w14:paraId="3CAE0F09" w14:textId="77777777" w:rsidR="00825AAE" w:rsidRDefault="00825AAE">
      <w:pPr>
        <w:pStyle w:val="BodyText"/>
        <w:spacing w:before="33"/>
        <w:rPr>
          <w:rFonts w:ascii="Times New Roman"/>
        </w:rPr>
      </w:pPr>
    </w:p>
    <w:p w14:paraId="012C3530" w14:textId="77777777" w:rsidR="00FB5790" w:rsidRDefault="00FB5790">
      <w:pPr>
        <w:pStyle w:val="BodyText"/>
        <w:ind w:right="86"/>
        <w:jc w:val="center"/>
      </w:pPr>
    </w:p>
    <w:p w14:paraId="0E7CDC77" w14:textId="77777777" w:rsidR="001C7709" w:rsidRDefault="001C7709">
      <w:pPr>
        <w:pStyle w:val="BodyText"/>
        <w:ind w:right="86"/>
        <w:jc w:val="center"/>
        <w:rPr>
          <w:highlight w:val="yellow"/>
        </w:rPr>
      </w:pPr>
    </w:p>
    <w:p w14:paraId="3BC41CA1" w14:textId="794E517C" w:rsidR="00F93F93" w:rsidRDefault="00F93F93">
      <w:pPr>
        <w:pStyle w:val="BodyText"/>
        <w:ind w:right="86"/>
        <w:jc w:val="center"/>
        <w:rPr>
          <w:highlight w:val="yellow"/>
        </w:rPr>
      </w:pPr>
      <w:r>
        <w:rPr>
          <w:highlight w:val="yellow"/>
        </w:rPr>
        <w:t>(Insert Logo)</w:t>
      </w:r>
    </w:p>
    <w:p w14:paraId="3CAE0F0A" w14:textId="24C52FB6" w:rsidR="00825AAE" w:rsidRDefault="00AA4F32">
      <w:pPr>
        <w:pStyle w:val="BodyText"/>
        <w:ind w:right="86"/>
        <w:jc w:val="center"/>
      </w:pPr>
      <w:r>
        <w:rPr>
          <w:highlight w:val="yellow"/>
        </w:rPr>
        <w:t>(Insert Date)</w:t>
      </w:r>
    </w:p>
    <w:p w14:paraId="3CAE0F0C" w14:textId="77777777" w:rsidR="00825AAE" w:rsidRDefault="00825AAE">
      <w:pPr>
        <w:pStyle w:val="BodyText"/>
      </w:pPr>
    </w:p>
    <w:p w14:paraId="3CAE0F0D" w14:textId="77777777" w:rsidR="00825AAE" w:rsidRDefault="00825AAE">
      <w:pPr>
        <w:pStyle w:val="BodyText"/>
      </w:pPr>
    </w:p>
    <w:p w14:paraId="194C1EFC" w14:textId="7808B141" w:rsidR="001A6EC0" w:rsidRDefault="00115DDE">
      <w:pPr>
        <w:pStyle w:val="BodyText"/>
        <w:spacing w:before="1"/>
        <w:ind w:left="420" w:right="5946"/>
      </w:pPr>
      <w:r w:rsidRPr="00EF5BB1">
        <w:t xml:space="preserve">The Honorable </w:t>
      </w:r>
      <w:r w:rsidR="00EF5BB1" w:rsidRPr="00EF5BB1">
        <w:t>Mike Fong</w:t>
      </w:r>
      <w:r w:rsidR="00EF5BB1">
        <w:t>, Chair</w:t>
      </w:r>
    </w:p>
    <w:p w14:paraId="0C7DF459" w14:textId="10ED5B6F" w:rsidR="00EF5BB1" w:rsidRPr="00EF5BB1" w:rsidRDefault="00EF5BB1" w:rsidP="00EF5BB1">
      <w:pPr>
        <w:pStyle w:val="BodyText"/>
        <w:spacing w:before="1"/>
        <w:ind w:left="420" w:right="5340"/>
      </w:pPr>
      <w:r>
        <w:t>Assembly Higher Education Committee</w:t>
      </w:r>
    </w:p>
    <w:p w14:paraId="3CAE0F0E" w14:textId="773081CC" w:rsidR="00825AAE" w:rsidRPr="00EF5BB1" w:rsidRDefault="00115DDE">
      <w:pPr>
        <w:pStyle w:val="BodyText"/>
        <w:spacing w:before="1"/>
        <w:ind w:left="420" w:right="5946"/>
      </w:pPr>
      <w:r w:rsidRPr="00EF5BB1">
        <w:t>102</w:t>
      </w:r>
      <w:r w:rsidR="00EF5BB1" w:rsidRPr="00EF5BB1">
        <w:t>0</w:t>
      </w:r>
      <w:r w:rsidRPr="00EF5BB1">
        <w:t xml:space="preserve"> </w:t>
      </w:r>
      <w:r w:rsidR="00EF5BB1" w:rsidRPr="00EF5BB1">
        <w:t>N</w:t>
      </w:r>
      <w:r w:rsidRPr="00EF5BB1">
        <w:t xml:space="preserve"> Street, Room </w:t>
      </w:r>
      <w:r w:rsidR="00EF5BB1" w:rsidRPr="00EF5BB1">
        <w:t>173</w:t>
      </w:r>
    </w:p>
    <w:p w14:paraId="3CAE0F0F" w14:textId="77777777" w:rsidR="00825AAE" w:rsidRDefault="00115DDE">
      <w:pPr>
        <w:pStyle w:val="BodyText"/>
        <w:ind w:left="420"/>
      </w:pPr>
      <w:r w:rsidRPr="00EF5BB1">
        <w:t>Sacramento,</w:t>
      </w:r>
      <w:r w:rsidRPr="00EF5BB1">
        <w:rPr>
          <w:spacing w:val="-2"/>
        </w:rPr>
        <w:t xml:space="preserve"> </w:t>
      </w:r>
      <w:r w:rsidRPr="00EF5BB1">
        <w:t>CA</w:t>
      </w:r>
      <w:r w:rsidRPr="00EF5BB1">
        <w:rPr>
          <w:spacing w:val="64"/>
        </w:rPr>
        <w:t xml:space="preserve"> </w:t>
      </w:r>
      <w:r w:rsidRPr="00EF5BB1">
        <w:rPr>
          <w:spacing w:val="-4"/>
        </w:rPr>
        <w:t>95814</w:t>
      </w:r>
    </w:p>
    <w:p w14:paraId="4811532D" w14:textId="29ECCAC8" w:rsidR="0052074C" w:rsidRDefault="00115DDE" w:rsidP="0052074C">
      <w:pPr>
        <w:pStyle w:val="Title"/>
        <w:tabs>
          <w:tab w:val="left" w:pos="1139"/>
        </w:tabs>
      </w:pPr>
      <w:r>
        <w:rPr>
          <w:spacing w:val="-4"/>
        </w:rPr>
        <w:t>RE:</w:t>
      </w:r>
      <w:r>
        <w:tab/>
      </w:r>
      <w:r w:rsidR="00052D1E">
        <w:t>Assembly</w:t>
      </w:r>
      <w:r>
        <w:rPr>
          <w:spacing w:val="-7"/>
        </w:rPr>
        <w:t xml:space="preserve"> </w:t>
      </w:r>
      <w:r>
        <w:t>Bill</w:t>
      </w:r>
      <w:r>
        <w:rPr>
          <w:spacing w:val="-7"/>
        </w:rPr>
        <w:t xml:space="preserve"> </w:t>
      </w:r>
      <w:r w:rsidR="00052D1E">
        <w:rPr>
          <w:spacing w:val="-7"/>
        </w:rPr>
        <w:t>240</w:t>
      </w:r>
      <w:r>
        <w:rPr>
          <w:spacing w:val="-8"/>
        </w:rPr>
        <w:t xml:space="preserve"> </w:t>
      </w:r>
      <w:r>
        <w:t>(</w:t>
      </w:r>
      <w:r w:rsidR="00052D1E">
        <w:t>Alanis</w:t>
      </w:r>
      <w:r>
        <w:t>)</w:t>
      </w:r>
      <w:r w:rsidR="00EF5BB1">
        <w:t xml:space="preserve"> - SUPPORT</w:t>
      </w:r>
      <w:r w:rsidR="0052074C">
        <w:br/>
      </w:r>
      <w:r w:rsidR="00674063">
        <w:t>As Introduced January  14, 2025</w:t>
      </w:r>
    </w:p>
    <w:p w14:paraId="3CAE0F11" w14:textId="3AC2172B" w:rsidR="00825AAE" w:rsidRDefault="00115DDE">
      <w:pPr>
        <w:pStyle w:val="BodyText"/>
        <w:spacing w:before="276"/>
        <w:ind w:left="420"/>
      </w:pPr>
      <w:r w:rsidRPr="00EF5BB1">
        <w:t>Dear</w:t>
      </w:r>
      <w:r w:rsidRPr="00EF5BB1">
        <w:rPr>
          <w:spacing w:val="-3"/>
        </w:rPr>
        <w:t xml:space="preserve"> </w:t>
      </w:r>
      <w:r w:rsidR="00EF5BB1">
        <w:rPr>
          <w:spacing w:val="-3"/>
        </w:rPr>
        <w:t>Assemblymember</w:t>
      </w:r>
      <w:r w:rsidR="00EF5BB1" w:rsidRPr="00EF5BB1">
        <w:rPr>
          <w:spacing w:val="-3"/>
        </w:rPr>
        <w:t xml:space="preserve"> Fong</w:t>
      </w:r>
      <w:r w:rsidRPr="00EF5BB1">
        <w:rPr>
          <w:spacing w:val="-2"/>
        </w:rPr>
        <w:t>:</w:t>
      </w:r>
    </w:p>
    <w:p w14:paraId="3CAE0F12" w14:textId="0F614A0E" w:rsidR="00825AAE" w:rsidRDefault="00C7549D">
      <w:pPr>
        <w:pStyle w:val="BodyText"/>
        <w:spacing w:before="276"/>
        <w:ind w:left="420" w:right="414" w:firstLine="720"/>
        <w:jc w:val="both"/>
      </w:pPr>
      <w:r w:rsidRPr="005409F2">
        <w:rPr>
          <w:highlight w:val="yellow"/>
        </w:rPr>
        <w:t>(Insert County)</w:t>
      </w:r>
      <w:r w:rsidRPr="00B1012A">
        <w:t xml:space="preserve"> </w:t>
      </w:r>
      <w:r>
        <w:t>supports</w:t>
      </w:r>
      <w:r w:rsidRPr="00B1012A">
        <w:t xml:space="preserve"> </w:t>
      </w:r>
      <w:r w:rsidR="00B1012A" w:rsidRPr="00B1012A">
        <w:t>Assembly Bill 240</w:t>
      </w:r>
      <w:r w:rsidR="009B6B37">
        <w:t xml:space="preserve"> (Alanis)</w:t>
      </w:r>
      <w:r w:rsidR="00074CC4">
        <w:t xml:space="preserve">, which </w:t>
      </w:r>
      <w:r>
        <w:t xml:space="preserve">would </w:t>
      </w:r>
      <w:r w:rsidRPr="00B1012A">
        <w:t>require the L</w:t>
      </w:r>
      <w:r w:rsidR="00B1012A">
        <w:t>ittle Hoover Commission</w:t>
      </w:r>
      <w:r w:rsidR="007D5F03">
        <w:t xml:space="preserve"> (LHC)</w:t>
      </w:r>
      <w:r w:rsidRPr="00B1012A">
        <w:t xml:space="preserve"> to conduct a study evaluating the educational needs and opportunities that </w:t>
      </w:r>
      <w:r w:rsidR="005409F2" w:rsidRPr="00B1012A">
        <w:t>exist</w:t>
      </w:r>
      <w:r w:rsidRPr="00B1012A">
        <w:t xml:space="preserve"> for the five rural counties that are not included in a California Community College (CCC) district. </w:t>
      </w:r>
    </w:p>
    <w:p w14:paraId="3CAE0F13" w14:textId="77777777" w:rsidR="00825AAE" w:rsidRDefault="00825AAE">
      <w:pPr>
        <w:pStyle w:val="BodyText"/>
      </w:pPr>
    </w:p>
    <w:p w14:paraId="3CAE0F14" w14:textId="7BE93F76" w:rsidR="00825AAE" w:rsidRDefault="00EF5BB1" w:rsidP="003A6423">
      <w:pPr>
        <w:pStyle w:val="BodyText"/>
        <w:ind w:left="420" w:right="413" w:firstLine="720"/>
        <w:jc w:val="both"/>
      </w:pPr>
      <w:r>
        <w:t>Currently, the</w:t>
      </w:r>
      <w:r w:rsidR="00115DDE">
        <w:rPr>
          <w:spacing w:val="-12"/>
        </w:rPr>
        <w:t xml:space="preserve"> </w:t>
      </w:r>
      <w:r w:rsidR="00115DDE">
        <w:t>Counties</w:t>
      </w:r>
      <w:r w:rsidR="00115DDE">
        <w:rPr>
          <w:spacing w:val="-15"/>
        </w:rPr>
        <w:t xml:space="preserve"> </w:t>
      </w:r>
      <w:r w:rsidR="00115DDE">
        <w:t>of</w:t>
      </w:r>
      <w:r w:rsidR="00115DDE">
        <w:rPr>
          <w:spacing w:val="-14"/>
        </w:rPr>
        <w:t xml:space="preserve"> </w:t>
      </w:r>
      <w:r w:rsidR="00115DDE">
        <w:t>Amador,</w:t>
      </w:r>
      <w:r w:rsidR="00115DDE">
        <w:rPr>
          <w:spacing w:val="-12"/>
        </w:rPr>
        <w:t xml:space="preserve"> </w:t>
      </w:r>
      <w:r w:rsidR="00115DDE">
        <w:t>Alpine,</w:t>
      </w:r>
      <w:r w:rsidR="00115DDE">
        <w:rPr>
          <w:spacing w:val="-12"/>
        </w:rPr>
        <w:t xml:space="preserve"> </w:t>
      </w:r>
      <w:r w:rsidR="00115DDE">
        <w:t>Mariposa,</w:t>
      </w:r>
      <w:r w:rsidR="00115DDE">
        <w:rPr>
          <w:spacing w:val="-14"/>
        </w:rPr>
        <w:t xml:space="preserve"> </w:t>
      </w:r>
      <w:r w:rsidR="00115DDE">
        <w:t>Modoc,</w:t>
      </w:r>
      <w:r w:rsidR="00115DDE">
        <w:rPr>
          <w:spacing w:val="-14"/>
        </w:rPr>
        <w:t xml:space="preserve"> </w:t>
      </w:r>
      <w:r w:rsidR="00115DDE">
        <w:t>and</w:t>
      </w:r>
      <w:r w:rsidR="00115DDE">
        <w:rPr>
          <w:spacing w:val="-14"/>
        </w:rPr>
        <w:t xml:space="preserve"> </w:t>
      </w:r>
      <w:r w:rsidR="00115DDE">
        <w:t>Sierra</w:t>
      </w:r>
      <w:r w:rsidR="00115DDE"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rPr>
          <w:spacing w:val="-13"/>
        </w:rPr>
        <w:t>wholly</w:t>
      </w:r>
      <w:r w:rsidR="00115DDE">
        <w:t xml:space="preserve"> or partially </w:t>
      </w:r>
      <w:r w:rsidR="00115DDE">
        <w:rPr>
          <w:color w:val="0E101A"/>
        </w:rPr>
        <w:t xml:space="preserve">outside an existing CCC district, leaving those residents without access to </w:t>
      </w:r>
      <w:r w:rsidR="00101394">
        <w:rPr>
          <w:color w:val="0E101A"/>
        </w:rPr>
        <w:t>much-</w:t>
      </w:r>
      <w:r w:rsidR="00115DDE">
        <w:rPr>
          <w:color w:val="0E101A"/>
        </w:rPr>
        <w:t xml:space="preserve">needed </w:t>
      </w:r>
      <w:r w:rsidR="00AA0B4C">
        <w:rPr>
          <w:color w:val="0E101A"/>
        </w:rPr>
        <w:t>affordable post-secondary</w:t>
      </w:r>
      <w:r w:rsidR="00115DDE">
        <w:rPr>
          <w:color w:val="0E101A"/>
        </w:rPr>
        <w:t xml:space="preserve"> educational opportunities.</w:t>
      </w:r>
      <w:r w:rsidR="00AA0B4C">
        <w:rPr>
          <w:color w:val="0E101A"/>
        </w:rPr>
        <w:t xml:space="preserve"> </w:t>
      </w:r>
      <w:r w:rsidR="00AA0B4C">
        <w:t>Rural</w:t>
      </w:r>
      <w:r w:rsidR="00AA0B4C">
        <w:rPr>
          <w:spacing w:val="-13"/>
        </w:rPr>
        <w:t xml:space="preserve"> </w:t>
      </w:r>
      <w:r w:rsidR="00AA0B4C">
        <w:t>residents</w:t>
      </w:r>
      <w:r w:rsidR="00AA0B4C">
        <w:rPr>
          <w:spacing w:val="-15"/>
        </w:rPr>
        <w:t xml:space="preserve"> </w:t>
      </w:r>
      <w:r w:rsidR="00AA0B4C">
        <w:t>face</w:t>
      </w:r>
      <w:r w:rsidR="00AA0B4C">
        <w:rPr>
          <w:spacing w:val="-14"/>
        </w:rPr>
        <w:t xml:space="preserve"> </w:t>
      </w:r>
      <w:r w:rsidR="00AA0B4C">
        <w:t>significantly</w:t>
      </w:r>
      <w:r w:rsidR="00AA0B4C">
        <w:rPr>
          <w:spacing w:val="-13"/>
        </w:rPr>
        <w:t xml:space="preserve"> </w:t>
      </w:r>
      <w:r w:rsidR="00AA0B4C">
        <w:t>unique</w:t>
      </w:r>
      <w:r w:rsidR="00AA0B4C">
        <w:rPr>
          <w:spacing w:val="-12"/>
        </w:rPr>
        <w:t xml:space="preserve"> </w:t>
      </w:r>
      <w:r w:rsidR="00AA0B4C">
        <w:t>challenges</w:t>
      </w:r>
      <w:r w:rsidR="00AA0B4C">
        <w:rPr>
          <w:spacing w:val="-13"/>
        </w:rPr>
        <w:t xml:space="preserve"> </w:t>
      </w:r>
      <w:r w:rsidR="00AA0B4C">
        <w:t>to</w:t>
      </w:r>
      <w:r w:rsidR="00AA0B4C">
        <w:rPr>
          <w:spacing w:val="-14"/>
        </w:rPr>
        <w:t xml:space="preserve"> </w:t>
      </w:r>
      <w:r w:rsidR="00AA0B4C">
        <w:t>higher</w:t>
      </w:r>
      <w:r w:rsidR="00AA0B4C">
        <w:rPr>
          <w:spacing w:val="-13"/>
        </w:rPr>
        <w:t xml:space="preserve"> </w:t>
      </w:r>
      <w:r w:rsidR="00AA0B4C">
        <w:t>education,</w:t>
      </w:r>
      <w:r w:rsidR="00AA0B4C">
        <w:rPr>
          <w:spacing w:val="-12"/>
        </w:rPr>
        <w:t xml:space="preserve"> </w:t>
      </w:r>
      <w:r w:rsidR="00AA0B4C">
        <w:t>workforce development,</w:t>
      </w:r>
      <w:r w:rsidR="00AA0B4C">
        <w:rPr>
          <w:spacing w:val="-12"/>
        </w:rPr>
        <w:t xml:space="preserve"> </w:t>
      </w:r>
      <w:r w:rsidR="00AA0B4C">
        <w:t>and</w:t>
      </w:r>
      <w:r w:rsidR="00AA0B4C">
        <w:rPr>
          <w:spacing w:val="-14"/>
        </w:rPr>
        <w:t xml:space="preserve"> </w:t>
      </w:r>
      <w:r w:rsidR="00AA0B4C">
        <w:t>vocational</w:t>
      </w:r>
      <w:r w:rsidR="00AA0B4C">
        <w:rPr>
          <w:spacing w:val="-13"/>
        </w:rPr>
        <w:t xml:space="preserve"> </w:t>
      </w:r>
      <w:r w:rsidR="00AA0B4C">
        <w:t>training</w:t>
      </w:r>
      <w:r w:rsidR="00AA0B4C">
        <w:rPr>
          <w:spacing w:val="-14"/>
        </w:rPr>
        <w:t xml:space="preserve"> </w:t>
      </w:r>
      <w:r w:rsidR="00AA0B4C">
        <w:t>due</w:t>
      </w:r>
      <w:r w:rsidR="00AA0B4C">
        <w:rPr>
          <w:spacing w:val="-14"/>
        </w:rPr>
        <w:t xml:space="preserve"> </w:t>
      </w:r>
      <w:r w:rsidR="00AA0B4C">
        <w:t>to</w:t>
      </w:r>
      <w:r w:rsidR="00AA0B4C">
        <w:rPr>
          <w:spacing w:val="-14"/>
        </w:rPr>
        <w:t xml:space="preserve"> </w:t>
      </w:r>
      <w:r w:rsidR="00AA0B4C">
        <w:t>factors</w:t>
      </w:r>
      <w:r w:rsidR="00AA0B4C">
        <w:rPr>
          <w:spacing w:val="-13"/>
        </w:rPr>
        <w:t xml:space="preserve"> </w:t>
      </w:r>
      <w:r w:rsidR="00AA0B4C">
        <w:t>such</w:t>
      </w:r>
      <w:r w:rsidR="00AA0B4C">
        <w:rPr>
          <w:spacing w:val="-14"/>
        </w:rPr>
        <w:t xml:space="preserve"> </w:t>
      </w:r>
      <w:r w:rsidR="00AA0B4C">
        <w:t>as</w:t>
      </w:r>
      <w:r w:rsidR="00AA0B4C">
        <w:rPr>
          <w:spacing w:val="-13"/>
        </w:rPr>
        <w:t xml:space="preserve"> </w:t>
      </w:r>
      <w:r w:rsidR="00AA0B4C">
        <w:t>remote</w:t>
      </w:r>
      <w:r w:rsidR="00AA0B4C">
        <w:rPr>
          <w:spacing w:val="-14"/>
        </w:rPr>
        <w:t xml:space="preserve"> </w:t>
      </w:r>
      <w:r w:rsidR="00AA0B4C">
        <w:t>geographical</w:t>
      </w:r>
      <w:r w:rsidR="00AA0B4C">
        <w:rPr>
          <w:spacing w:val="-13"/>
        </w:rPr>
        <w:t xml:space="preserve"> </w:t>
      </w:r>
      <w:r w:rsidR="00AA0B4C">
        <w:t>location and low population density. Community colleges, especially those that offer online options,</w:t>
      </w:r>
      <w:r w:rsidR="00AA0B4C">
        <w:rPr>
          <w:spacing w:val="-2"/>
        </w:rPr>
        <w:t xml:space="preserve"> </w:t>
      </w:r>
      <w:r w:rsidR="00AA0B4C">
        <w:t>can</w:t>
      </w:r>
      <w:r w:rsidR="00AA0B4C">
        <w:rPr>
          <w:spacing w:val="-4"/>
        </w:rPr>
        <w:t xml:space="preserve"> </w:t>
      </w:r>
      <w:r w:rsidR="00AA0B4C">
        <w:t>provide</w:t>
      </w:r>
      <w:r w:rsidR="00AA0B4C">
        <w:rPr>
          <w:spacing w:val="-4"/>
        </w:rPr>
        <w:t xml:space="preserve"> </w:t>
      </w:r>
      <w:r w:rsidR="00AA0B4C">
        <w:t>an</w:t>
      </w:r>
      <w:r w:rsidR="00AA0B4C">
        <w:rPr>
          <w:spacing w:val="-2"/>
        </w:rPr>
        <w:t xml:space="preserve"> </w:t>
      </w:r>
      <w:r w:rsidR="00AA0B4C">
        <w:t>accessible</w:t>
      </w:r>
      <w:r w:rsidR="00AA0B4C">
        <w:rPr>
          <w:spacing w:val="-4"/>
        </w:rPr>
        <w:t xml:space="preserve"> </w:t>
      </w:r>
      <w:r w:rsidR="00AA0B4C">
        <w:t>entry</w:t>
      </w:r>
      <w:r w:rsidR="00AA0B4C">
        <w:rPr>
          <w:spacing w:val="-3"/>
        </w:rPr>
        <w:t xml:space="preserve"> </w:t>
      </w:r>
      <w:r w:rsidR="00AA0B4C">
        <w:t>point</w:t>
      </w:r>
      <w:r w:rsidR="00AA0B4C">
        <w:rPr>
          <w:spacing w:val="-2"/>
        </w:rPr>
        <w:t xml:space="preserve"> </w:t>
      </w:r>
      <w:r w:rsidR="00AA0B4C">
        <w:t>to</w:t>
      </w:r>
      <w:r w:rsidR="00AA0B4C">
        <w:rPr>
          <w:spacing w:val="-2"/>
        </w:rPr>
        <w:t xml:space="preserve"> </w:t>
      </w:r>
      <w:r w:rsidR="00AA0B4C">
        <w:t>advanced</w:t>
      </w:r>
      <w:r w:rsidR="00AA0B4C">
        <w:rPr>
          <w:spacing w:val="-2"/>
        </w:rPr>
        <w:t xml:space="preserve"> </w:t>
      </w:r>
      <w:r w:rsidR="00AA0B4C">
        <w:t>learning,</w:t>
      </w:r>
      <w:r w:rsidR="00AA0B4C">
        <w:rPr>
          <w:spacing w:val="-4"/>
        </w:rPr>
        <w:t xml:space="preserve"> </w:t>
      </w:r>
      <w:r w:rsidR="00AA0B4C">
        <w:t>career</w:t>
      </w:r>
      <w:r w:rsidR="00AA0B4C">
        <w:rPr>
          <w:spacing w:val="-4"/>
        </w:rPr>
        <w:t xml:space="preserve"> </w:t>
      </w:r>
      <w:r w:rsidR="00AA0B4C">
        <w:t>training,</w:t>
      </w:r>
      <w:r w:rsidR="00AA0B4C">
        <w:rPr>
          <w:spacing w:val="-2"/>
        </w:rPr>
        <w:t xml:space="preserve"> </w:t>
      </w:r>
      <w:r w:rsidR="00AA0B4C">
        <w:t>and the ability for high school students to earn college credit to be more competitive in applying to a four-year university. Even without a physical facility in the county, the benefits of being part of a community college district can be seen through CCC partnerships</w:t>
      </w:r>
      <w:r w:rsidR="00AA0B4C">
        <w:rPr>
          <w:spacing w:val="40"/>
        </w:rPr>
        <w:t xml:space="preserve"> </w:t>
      </w:r>
      <w:r w:rsidR="00AA0B4C">
        <w:t>and</w:t>
      </w:r>
      <w:r w:rsidR="00AA0B4C">
        <w:rPr>
          <w:spacing w:val="40"/>
        </w:rPr>
        <w:t xml:space="preserve"> </w:t>
      </w:r>
      <w:r w:rsidR="00AA0B4C">
        <w:t>outreach</w:t>
      </w:r>
      <w:r w:rsidR="00AA0B4C">
        <w:rPr>
          <w:spacing w:val="40"/>
        </w:rPr>
        <w:t xml:space="preserve"> </w:t>
      </w:r>
      <w:r w:rsidR="00AA0B4C">
        <w:t>to</w:t>
      </w:r>
      <w:r w:rsidR="00AA0B4C">
        <w:rPr>
          <w:spacing w:val="40"/>
        </w:rPr>
        <w:t xml:space="preserve"> </w:t>
      </w:r>
      <w:r w:rsidR="00AA0B4C">
        <w:t>the</w:t>
      </w:r>
      <w:r w:rsidR="00AA0B4C">
        <w:rPr>
          <w:spacing w:val="40"/>
        </w:rPr>
        <w:t xml:space="preserve"> </w:t>
      </w:r>
      <w:r w:rsidR="00AA0B4C">
        <w:t>community,</w:t>
      </w:r>
      <w:r w:rsidR="00AA0B4C">
        <w:rPr>
          <w:spacing w:val="40"/>
        </w:rPr>
        <w:t xml:space="preserve"> </w:t>
      </w:r>
      <w:r w:rsidR="00AA0B4C">
        <w:t>driving</w:t>
      </w:r>
      <w:r w:rsidR="00AA0B4C">
        <w:rPr>
          <w:spacing w:val="40"/>
        </w:rPr>
        <w:t xml:space="preserve"> </w:t>
      </w:r>
      <w:r w:rsidR="00AA0B4C">
        <w:t>educational</w:t>
      </w:r>
      <w:r w:rsidR="00AA0B4C">
        <w:rPr>
          <w:spacing w:val="37"/>
        </w:rPr>
        <w:t xml:space="preserve"> </w:t>
      </w:r>
      <w:r w:rsidR="00AA0B4C">
        <w:t>opportunities</w:t>
      </w:r>
      <w:r w:rsidR="00AA0B4C">
        <w:rPr>
          <w:spacing w:val="37"/>
        </w:rPr>
        <w:t xml:space="preserve"> </w:t>
      </w:r>
      <w:r w:rsidR="00AA0B4C">
        <w:t>to</w:t>
      </w:r>
      <w:r w:rsidR="00AA0B4C">
        <w:rPr>
          <w:spacing w:val="40"/>
        </w:rPr>
        <w:t xml:space="preserve"> </w:t>
      </w:r>
      <w:r w:rsidR="00AA0B4C">
        <w:t>the residents.</w:t>
      </w:r>
      <w:r w:rsidR="00AA0B4C">
        <w:rPr>
          <w:spacing w:val="-17"/>
        </w:rPr>
        <w:t xml:space="preserve"> </w:t>
      </w:r>
      <w:r w:rsidR="00AA0B4C">
        <w:t>AB</w:t>
      </w:r>
      <w:r w:rsidR="00AA0B4C">
        <w:rPr>
          <w:spacing w:val="-14"/>
        </w:rPr>
        <w:t xml:space="preserve"> 240 </w:t>
      </w:r>
      <w:r w:rsidR="00AA0B4C">
        <w:t>will</w:t>
      </w:r>
      <w:r w:rsidR="00AA0B4C">
        <w:rPr>
          <w:spacing w:val="-17"/>
        </w:rPr>
        <w:t xml:space="preserve"> </w:t>
      </w:r>
      <w:r w:rsidR="00AA0B4C">
        <w:t>analyze</w:t>
      </w:r>
      <w:r w:rsidR="00AA0B4C">
        <w:rPr>
          <w:spacing w:val="-16"/>
        </w:rPr>
        <w:t xml:space="preserve"> </w:t>
      </w:r>
      <w:r w:rsidR="00AA0B4C">
        <w:t>how</w:t>
      </w:r>
      <w:r w:rsidR="00AA0B4C">
        <w:rPr>
          <w:spacing w:val="-15"/>
        </w:rPr>
        <w:t xml:space="preserve"> </w:t>
      </w:r>
      <w:r w:rsidR="00AA0B4C">
        <w:t>we</w:t>
      </w:r>
      <w:r w:rsidR="00AA0B4C">
        <w:rPr>
          <w:spacing w:val="-16"/>
        </w:rPr>
        <w:t xml:space="preserve"> </w:t>
      </w:r>
      <w:r w:rsidR="00AA0B4C">
        <w:t>can</w:t>
      </w:r>
      <w:r w:rsidR="00AA0B4C">
        <w:rPr>
          <w:spacing w:val="-16"/>
        </w:rPr>
        <w:t xml:space="preserve"> </w:t>
      </w:r>
      <w:r w:rsidR="00AA0B4C">
        <w:t>bring</w:t>
      </w:r>
      <w:r w:rsidR="00AA0B4C">
        <w:rPr>
          <w:spacing w:val="-16"/>
        </w:rPr>
        <w:t xml:space="preserve"> </w:t>
      </w:r>
      <w:r w:rsidR="00AA0B4C">
        <w:t>those</w:t>
      </w:r>
      <w:r w:rsidR="00AA0B4C">
        <w:rPr>
          <w:spacing w:val="-14"/>
        </w:rPr>
        <w:t xml:space="preserve"> </w:t>
      </w:r>
      <w:r w:rsidR="00AA0B4C">
        <w:t>same</w:t>
      </w:r>
      <w:r w:rsidR="00AA0B4C">
        <w:rPr>
          <w:spacing w:val="-16"/>
        </w:rPr>
        <w:t xml:space="preserve"> </w:t>
      </w:r>
      <w:r w:rsidR="00AA0B4C">
        <w:t>benefits</w:t>
      </w:r>
      <w:r w:rsidR="00AA0B4C">
        <w:rPr>
          <w:spacing w:val="-17"/>
        </w:rPr>
        <w:t xml:space="preserve"> </w:t>
      </w:r>
      <w:r w:rsidR="00AA0B4C">
        <w:t>to</w:t>
      </w:r>
      <w:r w:rsidR="00AA0B4C">
        <w:rPr>
          <w:spacing w:val="-16"/>
        </w:rPr>
        <w:t xml:space="preserve"> </w:t>
      </w:r>
      <w:r w:rsidR="00AA0B4C">
        <w:t>the</w:t>
      </w:r>
      <w:r w:rsidR="00AA0B4C">
        <w:rPr>
          <w:spacing w:val="-16"/>
        </w:rPr>
        <w:t xml:space="preserve"> </w:t>
      </w:r>
      <w:r w:rsidR="00AA0B4C">
        <w:t>underserved five rural counties</w:t>
      </w:r>
      <w:r w:rsidR="003A6423">
        <w:t xml:space="preserve"> through a coordinated effort of representatives from the</w:t>
      </w:r>
      <w:r w:rsidR="00115DDE">
        <w:rPr>
          <w:color w:val="0E101A"/>
        </w:rPr>
        <w:t xml:space="preserve"> public higher education system and the affected counties</w:t>
      </w:r>
      <w:r w:rsidR="00DA1B3F">
        <w:rPr>
          <w:color w:val="0E101A"/>
        </w:rPr>
        <w:t xml:space="preserve"> and</w:t>
      </w:r>
      <w:r w:rsidR="00115DDE">
        <w:rPr>
          <w:color w:val="0E101A"/>
        </w:rPr>
        <w:t xml:space="preserve"> will present suggested pathways that will ensure all Californians have an equitable opportunity to higher </w:t>
      </w:r>
      <w:r w:rsidR="00115DDE">
        <w:rPr>
          <w:color w:val="0E101A"/>
          <w:spacing w:val="-2"/>
        </w:rPr>
        <w:t>education.</w:t>
      </w:r>
    </w:p>
    <w:p w14:paraId="1FAF3E76" w14:textId="77777777" w:rsidR="001C7709" w:rsidRDefault="001C7709" w:rsidP="001C7709">
      <w:pPr>
        <w:pStyle w:val="BodyText"/>
        <w:ind w:left="420" w:right="413" w:firstLine="720"/>
        <w:jc w:val="both"/>
      </w:pPr>
    </w:p>
    <w:p w14:paraId="3CAE0F20" w14:textId="295C8E1A" w:rsidR="00825AAE" w:rsidRDefault="00115DDE">
      <w:pPr>
        <w:pStyle w:val="BodyText"/>
        <w:ind w:left="420" w:right="107" w:firstLine="720"/>
      </w:pPr>
      <w:r>
        <w:t>For</w:t>
      </w:r>
      <w:r>
        <w:rPr>
          <w:spacing w:val="-1"/>
        </w:rPr>
        <w:t xml:space="preserve"> </w:t>
      </w:r>
      <w:r>
        <w:t>these reasons,</w:t>
      </w:r>
      <w:r>
        <w:rPr>
          <w:spacing w:val="-2"/>
        </w:rPr>
        <w:t xml:space="preserve"> </w:t>
      </w:r>
      <w:r w:rsidR="005409F2" w:rsidRPr="005409F2">
        <w:rPr>
          <w:spacing w:val="-2"/>
          <w:highlight w:val="yellow"/>
        </w:rPr>
        <w:t>(Insert County)</w:t>
      </w:r>
      <w:r w:rsidR="005409F2">
        <w:rPr>
          <w:spacing w:val="-2"/>
        </w:rPr>
        <w:t xml:space="preserve"> </w:t>
      </w:r>
      <w:r>
        <w:t>supports</w:t>
      </w:r>
      <w:r>
        <w:rPr>
          <w:spacing w:val="-3"/>
        </w:rPr>
        <w:t xml:space="preserve"> </w:t>
      </w:r>
      <w:r w:rsidR="009B6B37">
        <w:rPr>
          <w:spacing w:val="-3"/>
        </w:rPr>
        <w:t>AB 240 and respectfully requests your “aye” vote when this measure is heard before your committee.</w:t>
      </w:r>
    </w:p>
    <w:p w14:paraId="3CAE0F21" w14:textId="77777777" w:rsidR="00825AAE" w:rsidRDefault="00825AAE">
      <w:pPr>
        <w:pStyle w:val="BodyText"/>
      </w:pPr>
    </w:p>
    <w:p w14:paraId="3CAE0F22" w14:textId="77777777" w:rsidR="00825AAE" w:rsidRDefault="00115DDE">
      <w:pPr>
        <w:pStyle w:val="BodyText"/>
        <w:ind w:left="4380"/>
      </w:pPr>
      <w:r>
        <w:rPr>
          <w:spacing w:val="-2"/>
        </w:rPr>
        <w:t>Sincerely,</w:t>
      </w:r>
    </w:p>
    <w:p w14:paraId="3CAE0F23" w14:textId="664EFB5F" w:rsidR="00825AAE" w:rsidRDefault="00825AAE">
      <w:pPr>
        <w:pStyle w:val="BodyText"/>
        <w:spacing w:before="142"/>
        <w:rPr>
          <w:sz w:val="20"/>
        </w:rPr>
      </w:pPr>
    </w:p>
    <w:p w14:paraId="3CAE0F24" w14:textId="77777777" w:rsidR="00825AAE" w:rsidRDefault="00825AAE">
      <w:pPr>
        <w:pStyle w:val="BodyText"/>
        <w:spacing w:before="75"/>
      </w:pPr>
    </w:p>
    <w:p w14:paraId="3CAE0F25" w14:textId="0B9363ED" w:rsidR="00825AAE" w:rsidRPr="00EF5BB1" w:rsidRDefault="005409F2">
      <w:pPr>
        <w:pStyle w:val="BodyText"/>
        <w:ind w:left="4380"/>
        <w:rPr>
          <w:highlight w:val="yellow"/>
        </w:rPr>
      </w:pPr>
      <w:r w:rsidRPr="00EF5BB1">
        <w:rPr>
          <w:highlight w:val="yellow"/>
        </w:rPr>
        <w:t>(Insert Name)</w:t>
      </w:r>
    </w:p>
    <w:p w14:paraId="3CAE0F27" w14:textId="18A56BD8" w:rsidR="00825AAE" w:rsidRDefault="005409F2" w:rsidP="00AA4F32">
      <w:pPr>
        <w:pStyle w:val="BodyText"/>
        <w:ind w:left="4380"/>
      </w:pPr>
      <w:r w:rsidRPr="00EF5BB1">
        <w:rPr>
          <w:highlight w:val="yellow"/>
        </w:rPr>
        <w:t>(Insert Title)</w:t>
      </w:r>
    </w:p>
    <w:p w14:paraId="376A48F1" w14:textId="77777777" w:rsidR="00F87BE0" w:rsidRDefault="00F87BE0" w:rsidP="00865A26">
      <w:pPr>
        <w:pStyle w:val="BodyText"/>
        <w:tabs>
          <w:tab w:val="left" w:pos="1139"/>
        </w:tabs>
        <w:ind w:left="1140" w:right="1198" w:hanging="720"/>
      </w:pPr>
    </w:p>
    <w:p w14:paraId="6A36FB5B" w14:textId="533FE685" w:rsidR="00EF5BB1" w:rsidRDefault="2223AAA6" w:rsidP="00EF5BB1">
      <w:pPr>
        <w:pStyle w:val="BodyText"/>
        <w:tabs>
          <w:tab w:val="left" w:pos="1139"/>
        </w:tabs>
        <w:ind w:left="1140" w:right="120" w:hanging="720"/>
      </w:pPr>
      <w:r>
        <w:t>c</w:t>
      </w:r>
      <w:r w:rsidR="00F87BE0">
        <w:t xml:space="preserve">c: </w:t>
      </w:r>
      <w:r w:rsidR="00EF5BB1">
        <w:tab/>
      </w:r>
      <w:r w:rsidR="00EF5BB1">
        <w:tab/>
        <w:t>Members of the Assembly Committee on Higher Education</w:t>
      </w:r>
    </w:p>
    <w:p w14:paraId="1BA623C5" w14:textId="1ABCA283" w:rsidR="00F87BE0" w:rsidRDefault="00F87BE0" w:rsidP="00EF5BB1">
      <w:pPr>
        <w:pStyle w:val="BodyText"/>
        <w:tabs>
          <w:tab w:val="left" w:pos="1139"/>
        </w:tabs>
        <w:ind w:left="1140" w:right="120" w:hanging="720"/>
      </w:pPr>
      <w:r>
        <w:t xml:space="preserve">      </w:t>
      </w:r>
      <w:r w:rsidR="00EF5BB1">
        <w:tab/>
      </w:r>
      <w:r>
        <w:t>Ellen Cesaretti-Monroy, Senior Consultant, Committee on Higher Education</w:t>
      </w:r>
    </w:p>
    <w:p w14:paraId="7201B1FC" w14:textId="43616866" w:rsidR="00074CC4" w:rsidRDefault="00F87BE0" w:rsidP="00EF5BB1">
      <w:pPr>
        <w:pStyle w:val="BodyText"/>
        <w:tabs>
          <w:tab w:val="left" w:pos="1139"/>
        </w:tabs>
        <w:ind w:left="1140" w:right="120" w:hanging="720"/>
      </w:pPr>
      <w:r>
        <w:t xml:space="preserve">      </w:t>
      </w:r>
      <w:r w:rsidR="00EF5BB1">
        <w:tab/>
      </w:r>
      <w:r w:rsidR="00074CC4">
        <w:t xml:space="preserve">Monica </w:t>
      </w:r>
      <w:proofErr w:type="spellStart"/>
      <w:r w:rsidR="00074CC4">
        <w:t>Henestroza</w:t>
      </w:r>
      <w:proofErr w:type="spellEnd"/>
      <w:r w:rsidR="00074CC4">
        <w:t>, Consultant, Office of the Speaker</w:t>
      </w:r>
    </w:p>
    <w:p w14:paraId="3CAE0F29" w14:textId="51B349F7" w:rsidR="00825AAE" w:rsidRDefault="00074CC4" w:rsidP="00865A26">
      <w:pPr>
        <w:pStyle w:val="BodyText"/>
        <w:tabs>
          <w:tab w:val="left" w:pos="1139"/>
        </w:tabs>
        <w:ind w:left="1140" w:right="1198" w:hanging="720"/>
      </w:pPr>
      <w:r>
        <w:t xml:space="preserve">      </w:t>
      </w:r>
      <w:r w:rsidR="00EF5BB1">
        <w:tab/>
      </w:r>
      <w:r>
        <w:t>Lyndsay Mitchell, Consultant, Republican Caucus</w:t>
      </w:r>
    </w:p>
    <w:p w14:paraId="3E2EA1CC" w14:textId="6016B914" w:rsidR="0052074C" w:rsidRDefault="0052074C" w:rsidP="006925FA">
      <w:pPr>
        <w:pStyle w:val="BodyText"/>
        <w:tabs>
          <w:tab w:val="left" w:pos="1139"/>
        </w:tabs>
        <w:ind w:left="1140" w:right="1198" w:hanging="720"/>
      </w:pPr>
      <w:r>
        <w:tab/>
      </w:r>
      <w:r>
        <w:t>Eric Will, Rural County Representatives of California</w:t>
      </w:r>
    </w:p>
    <w:sectPr w:rsidR="0052074C" w:rsidSect="001C7709">
      <w:headerReference w:type="default" r:id="rId7"/>
      <w:pgSz w:w="12240" w:h="15840"/>
      <w:pgMar w:top="640" w:right="102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C612" w14:textId="77777777" w:rsidR="00253A1D" w:rsidRDefault="00253A1D" w:rsidP="00777F98">
      <w:r>
        <w:separator/>
      </w:r>
    </w:p>
  </w:endnote>
  <w:endnote w:type="continuationSeparator" w:id="0">
    <w:p w14:paraId="2D240C73" w14:textId="77777777" w:rsidR="00253A1D" w:rsidRDefault="00253A1D" w:rsidP="00777F98">
      <w:r>
        <w:continuationSeparator/>
      </w:r>
    </w:p>
  </w:endnote>
  <w:endnote w:type="continuationNotice" w:id="1">
    <w:p w14:paraId="4881B42A" w14:textId="77777777" w:rsidR="00334F56" w:rsidRDefault="00334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2D8D" w14:textId="77777777" w:rsidR="00253A1D" w:rsidRDefault="00253A1D" w:rsidP="00777F98">
      <w:r>
        <w:separator/>
      </w:r>
    </w:p>
  </w:footnote>
  <w:footnote w:type="continuationSeparator" w:id="0">
    <w:p w14:paraId="37B04EBD" w14:textId="77777777" w:rsidR="00253A1D" w:rsidRDefault="00253A1D" w:rsidP="00777F98">
      <w:r>
        <w:continuationSeparator/>
      </w:r>
    </w:p>
  </w:footnote>
  <w:footnote w:type="continuationNotice" w:id="1">
    <w:p w14:paraId="1817E6CA" w14:textId="77777777" w:rsidR="00334F56" w:rsidRDefault="00334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A61D" w14:textId="5A251EBF" w:rsidR="00777F98" w:rsidRDefault="00777F98">
    <w:pPr>
      <w:pStyle w:val="Header"/>
    </w:pPr>
    <w:r>
      <w:t>The Honorable</w:t>
    </w:r>
  </w:p>
  <w:p w14:paraId="330D92BB" w14:textId="6BE82039" w:rsidR="00777F98" w:rsidRDefault="00777F98">
    <w:pPr>
      <w:pStyle w:val="Header"/>
    </w:pPr>
    <w:r>
      <w:t>Assembly Bill 240 (Alanis)</w:t>
    </w:r>
  </w:p>
  <w:p w14:paraId="1D76FD5C" w14:textId="7B66573B" w:rsidR="00777F98" w:rsidRDefault="00777F98">
    <w:pPr>
      <w:pStyle w:val="Header"/>
    </w:pPr>
    <w:r>
      <w:t>February X, 2025</w:t>
    </w:r>
  </w:p>
  <w:p w14:paraId="5FFD52D4" w14:textId="66E7841B" w:rsidR="001C7709" w:rsidRDefault="001C7709">
    <w:pPr>
      <w:pStyle w:val="Header"/>
    </w:pPr>
    <w: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AE"/>
    <w:rsid w:val="0002189D"/>
    <w:rsid w:val="00052D1E"/>
    <w:rsid w:val="000666F8"/>
    <w:rsid w:val="00074CC4"/>
    <w:rsid w:val="000C5319"/>
    <w:rsid w:val="00101394"/>
    <w:rsid w:val="00115DDE"/>
    <w:rsid w:val="00144132"/>
    <w:rsid w:val="001A6EC0"/>
    <w:rsid w:val="001C7709"/>
    <w:rsid w:val="00253A1D"/>
    <w:rsid w:val="002E7F34"/>
    <w:rsid w:val="00334F56"/>
    <w:rsid w:val="00356E12"/>
    <w:rsid w:val="003A35C0"/>
    <w:rsid w:val="003A6423"/>
    <w:rsid w:val="003E5A15"/>
    <w:rsid w:val="00463F88"/>
    <w:rsid w:val="0052074C"/>
    <w:rsid w:val="005409F2"/>
    <w:rsid w:val="00674063"/>
    <w:rsid w:val="0067747A"/>
    <w:rsid w:val="006925FA"/>
    <w:rsid w:val="006C15E2"/>
    <w:rsid w:val="006C19CC"/>
    <w:rsid w:val="006C4E39"/>
    <w:rsid w:val="007530E8"/>
    <w:rsid w:val="00777F98"/>
    <w:rsid w:val="007D5F03"/>
    <w:rsid w:val="00800586"/>
    <w:rsid w:val="00825AAE"/>
    <w:rsid w:val="00865A26"/>
    <w:rsid w:val="008726B4"/>
    <w:rsid w:val="008C0F69"/>
    <w:rsid w:val="009B6B37"/>
    <w:rsid w:val="009E5D48"/>
    <w:rsid w:val="00AA0B4C"/>
    <w:rsid w:val="00AA4F32"/>
    <w:rsid w:val="00AD1127"/>
    <w:rsid w:val="00AE14EF"/>
    <w:rsid w:val="00B1012A"/>
    <w:rsid w:val="00B41AFF"/>
    <w:rsid w:val="00C7549D"/>
    <w:rsid w:val="00DA1B3F"/>
    <w:rsid w:val="00E012A1"/>
    <w:rsid w:val="00EF5BB1"/>
    <w:rsid w:val="00F87BE0"/>
    <w:rsid w:val="00F93F93"/>
    <w:rsid w:val="00FB5790"/>
    <w:rsid w:val="2223AAA6"/>
    <w:rsid w:val="5D94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0F08"/>
  <w15:docId w15:val="{523EFA06-4A05-48BE-9583-4CDF37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6"/>
      <w:ind w:left="1140" w:right="4389" w:hanging="7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F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F9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E14E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00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58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58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1968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ImagePoint Design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Poole</dc:creator>
  <dc:description/>
  <cp:lastModifiedBy>Dorothy Poole</cp:lastModifiedBy>
  <cp:revision>9</cp:revision>
  <dcterms:created xsi:type="dcterms:W3CDTF">2025-02-20T21:48:00Z</dcterms:created>
  <dcterms:modified xsi:type="dcterms:W3CDTF">2025-02-20T22:21:00Z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0x010100CD23A9F2E12B494182AD4354F470C605</vt:lpwstr>
  </property>
  <property fmtid="{D5CDD505-2E9C-101B-9397-08002B2CF9AE}" pid="3" name="Created">
    <vt:filetime>2024-04-05T00:00:00Z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2025-02-04T00:00:00Z</vt:filetime>
  </property>
  <property fmtid="{D5CDD505-2E9C-101B-9397-08002B2CF9AE}" pid="6" name="Order">
    <vt:lpwstr>100.000000</vt:lpwstr>
  </property>
  <property fmtid="{D5CDD505-2E9C-101B-9397-08002B2CF9AE}" pid="7" name="Producer">
    <vt:lpwstr>Adobe PDF Library 24.1.163</vt:lpwstr>
  </property>
  <property fmtid="{D5CDD505-2E9C-101B-9397-08002B2CF9AE}" pid="8" name="SourceModified">
    <vt:lpwstr/>
  </property>
</Properties>
</file>